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27" w:rsidRPr="007A4FE9" w:rsidRDefault="009C4227" w:rsidP="009C42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FE9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9C4227" w:rsidRPr="007A4FE9" w:rsidRDefault="002858CF" w:rsidP="009C422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4FE9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отнесение гражданина к категориям, указанным в пункте 1 части 1 статьи 24.1 Федерального закона от 24 июля 2007 г. № </w:t>
      </w:r>
      <w:r w:rsidR="00721416" w:rsidRPr="007A4FE9">
        <w:rPr>
          <w:rFonts w:ascii="Times New Roman" w:hAnsi="Times New Roman" w:cs="Times New Roman"/>
          <w:sz w:val="24"/>
          <w:szCs w:val="24"/>
        </w:rPr>
        <w:t xml:space="preserve">209-ФЗ </w:t>
      </w:r>
      <w:r w:rsidRPr="007A4FE9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9C4227" w:rsidRPr="009C4227" w:rsidRDefault="009C4227" w:rsidP="009C42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9C4227" w:rsidRPr="009C4227" w:rsidTr="00025729">
        <w:tc>
          <w:tcPr>
            <w:tcW w:w="3855" w:type="dxa"/>
          </w:tcPr>
          <w:p w:rsidR="009C4227" w:rsidRPr="00BE6569" w:rsidRDefault="009C4227" w:rsidP="00BE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9C4227" w:rsidRPr="00BE6569" w:rsidRDefault="009C4227" w:rsidP="00BE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</w:t>
            </w:r>
            <w:r w:rsidR="000B105B">
              <w:rPr>
                <w:rFonts w:ascii="Times New Roman" w:hAnsi="Times New Roman" w:cs="Times New Roman"/>
                <w:sz w:val="24"/>
                <w:szCs w:val="24"/>
              </w:rPr>
              <w:t>дности (установление категории «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  <w:r w:rsidR="000B1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признании другого родителя безвестно отсутствующим или 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объявлении умершим;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9C4227" w:rsidRPr="009C4227" w:rsidRDefault="009C4227" w:rsidP="005A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</w:t>
            </w:r>
            <w:r w:rsidR="005A1209">
              <w:rPr>
                <w:rFonts w:ascii="Times New Roman" w:hAnsi="Times New Roman" w:cs="Times New Roman"/>
                <w:sz w:val="24"/>
                <w:szCs w:val="24"/>
              </w:rPr>
              <w:t>нии ребенка, в котором в графе «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5A1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стоит прочерк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предпенсионного</w:t>
            </w:r>
            <w:proofErr w:type="spellEnd"/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EC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</w:t>
            </w:r>
            <w:r w:rsidR="00EC3D8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гражданина </w:t>
            </w:r>
            <w:r w:rsidR="00EC3D86">
              <w:rPr>
                <w:rFonts w:ascii="Times New Roman" w:hAnsi="Times New Roman" w:cs="Times New Roman"/>
                <w:sz w:val="24"/>
                <w:szCs w:val="24"/>
              </w:rPr>
              <w:t xml:space="preserve">(семьи гражданина) </w:t>
            </w: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r w:rsidR="00EC3D86">
              <w:rPr>
                <w:rFonts w:ascii="Times New Roman" w:hAnsi="Times New Roman" w:cs="Times New Roman"/>
                <w:sz w:val="24"/>
                <w:szCs w:val="24"/>
              </w:rPr>
              <w:t xml:space="preserve"> (малоимущей)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9C4227" w:rsidRPr="009C4227" w:rsidTr="00025729">
        <w:tc>
          <w:tcPr>
            <w:tcW w:w="3855" w:type="dxa"/>
            <w:vAlign w:val="center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9C4227" w:rsidRPr="009C4227" w:rsidRDefault="009C4227" w:rsidP="009C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27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9C4227" w:rsidRPr="009C4227" w:rsidRDefault="009C4227" w:rsidP="009C4227"/>
    <w:p w:rsidR="0041186F" w:rsidRDefault="0041186F"/>
    <w:sectPr w:rsidR="004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B"/>
    <w:rsid w:val="00066391"/>
    <w:rsid w:val="000B105B"/>
    <w:rsid w:val="002858CF"/>
    <w:rsid w:val="004102C6"/>
    <w:rsid w:val="0041186F"/>
    <w:rsid w:val="005A1209"/>
    <w:rsid w:val="005E656B"/>
    <w:rsid w:val="00721416"/>
    <w:rsid w:val="007A4FE9"/>
    <w:rsid w:val="009C4227"/>
    <w:rsid w:val="00A13929"/>
    <w:rsid w:val="00BE6569"/>
    <w:rsid w:val="00E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2022-04-28T12:30:00Z</dcterms:created>
  <dcterms:modified xsi:type="dcterms:W3CDTF">2022-04-28T12:30:00Z</dcterms:modified>
</cp:coreProperties>
</file>